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26E9" w14:textId="77777777" w:rsidR="00A44C21" w:rsidRDefault="00A44C21" w:rsidP="00A44C21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8F11" wp14:editId="0E594935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1B9CC" w14:textId="77777777" w:rsidR="00A44C21" w:rsidRDefault="00A44C21" w:rsidP="00A44C2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2091B0C3" w14:textId="77777777" w:rsidR="00A44C21" w:rsidRDefault="00A44C21" w:rsidP="00A44C21">
                            <w:r>
                              <w:t>PH: +1 253 215 8782 US (Tacoma)</w:t>
                            </w:r>
                          </w:p>
                          <w:p w14:paraId="34297110" w14:textId="173B0B6C" w:rsidR="00A44C21" w:rsidRDefault="00A44C21" w:rsidP="00A44C21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t xml:space="preserve">Meeting ID: </w:t>
                            </w:r>
                            <w:r w:rsidR="00E4470B">
                              <w:rPr>
                                <w:rFonts w:ascii="Helvetica" w:hAnsi="Helvetica" w:cs="Helvetica"/>
                                <w:color w:val="0E71EB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543 631 2458</w:t>
                            </w:r>
                          </w:p>
                          <w:p w14:paraId="1036E0D1" w14:textId="34E35232" w:rsidR="00A44C21" w:rsidRDefault="00A44C21" w:rsidP="00A44C2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8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7B91B9CC" w14:textId="77777777" w:rsidR="00A44C21" w:rsidRDefault="00A44C21" w:rsidP="00A44C2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2091B0C3" w14:textId="77777777" w:rsidR="00A44C21" w:rsidRDefault="00A44C21" w:rsidP="00A44C21">
                      <w:r>
                        <w:t>PH: +1 253 215 8782 US (Tacoma)</w:t>
                      </w:r>
                    </w:p>
                    <w:p w14:paraId="34297110" w14:textId="173B0B6C" w:rsidR="00A44C21" w:rsidRDefault="00A44C21" w:rsidP="00A44C21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>
                        <w:t xml:space="preserve">Meeting ID: </w:t>
                      </w:r>
                      <w:r w:rsidR="00E4470B">
                        <w:rPr>
                          <w:rFonts w:ascii="Helvetica" w:hAnsi="Helvetica" w:cs="Helvetica"/>
                          <w:color w:val="0E71EB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543 631 2458</w:t>
                      </w:r>
                    </w:p>
                    <w:p w14:paraId="1036E0D1" w14:textId="34E35232" w:rsidR="00A44C21" w:rsidRDefault="00A44C21" w:rsidP="00A44C21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2C049D5A" w14:textId="77777777" w:rsidR="00A44C21" w:rsidRDefault="00A44C21" w:rsidP="00A44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</w:p>
    <w:p w14:paraId="48153DF7" w14:textId="43F5A9A7" w:rsidR="00A44C21" w:rsidRDefault="00A44C21" w:rsidP="00A44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14:paraId="71F71660" w14:textId="7251A33E" w:rsidR="00A44C21" w:rsidRDefault="00A44C21" w:rsidP="00A44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25</w:t>
      </w:r>
      <w:r w:rsidRPr="009D218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2F22656D" w14:textId="289BA352" w:rsidR="00A44C21" w:rsidRDefault="00A44C21" w:rsidP="00A44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5:30 PM</w:t>
      </w:r>
    </w:p>
    <w:p w14:paraId="5599C683" w14:textId="77777777" w:rsidR="00A44C21" w:rsidRDefault="00A44C21" w:rsidP="00A44C21">
      <w:pPr>
        <w:jc w:val="center"/>
        <w:rPr>
          <w:b/>
          <w:bCs/>
          <w:sz w:val="32"/>
          <w:szCs w:val="32"/>
        </w:rPr>
      </w:pPr>
    </w:p>
    <w:p w14:paraId="0761671C" w14:textId="77777777" w:rsidR="00A44C21" w:rsidRDefault="00A44C21" w:rsidP="00A44C21">
      <w:pPr>
        <w:rPr>
          <w:sz w:val="32"/>
          <w:szCs w:val="32"/>
        </w:rPr>
      </w:pPr>
    </w:p>
    <w:p w14:paraId="3EBD56A4" w14:textId="77777777" w:rsidR="00A44C21" w:rsidRDefault="00A44C21" w:rsidP="00A44C21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3AFEB259" w14:textId="4C6B7A2D" w:rsidR="00E4470B" w:rsidRDefault="00A44C21" w:rsidP="00E4470B">
      <w:pPr>
        <w:tabs>
          <w:tab w:val="left" w:pos="-360"/>
          <w:tab w:val="left" w:pos="540"/>
          <w:tab w:val="left" w:pos="900"/>
        </w:tabs>
        <w:jc w:val="both"/>
        <w:rPr>
          <w:u w:val="single"/>
        </w:rPr>
      </w:pPr>
      <w:r>
        <w:rPr>
          <w:sz w:val="32"/>
          <w:szCs w:val="32"/>
        </w:rPr>
        <w:t>The purpose of this meeting is to allow the City of Fossil Council to discuss the application of the parks grant</w:t>
      </w:r>
      <w:r w:rsidR="00E4470B">
        <w:rPr>
          <w:sz w:val="32"/>
          <w:szCs w:val="32"/>
        </w:rPr>
        <w:t xml:space="preserve"> and the possible adoption of Resolution No. 461 in the matter of authorizing the City of Fossil to apply for a local government grant from the Oregon Parks and Recreation Department for Rehabilitation. </w:t>
      </w:r>
    </w:p>
    <w:p w14:paraId="3CDE8477" w14:textId="77777777" w:rsidR="00A44C21" w:rsidRDefault="00A44C21" w:rsidP="00A44C21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264DBDCC" w14:textId="77777777" w:rsidR="00064CE1" w:rsidRDefault="00064CE1"/>
    <w:sectPr w:rsidR="0006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1"/>
    <w:rsid w:val="00064CE1"/>
    <w:rsid w:val="00A44C21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F4A4"/>
  <w15:chartTrackingRefBased/>
  <w15:docId w15:val="{925D0E71-0E7E-4519-B300-C171BF9E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2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t-xs">
    <w:name w:val="pdt-xs"/>
    <w:basedOn w:val="Normal"/>
    <w:rsid w:val="00A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59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2</cp:revision>
  <cp:lastPrinted>2024-03-22T22:27:00Z</cp:lastPrinted>
  <dcterms:created xsi:type="dcterms:W3CDTF">2024-03-20T15:21:00Z</dcterms:created>
  <dcterms:modified xsi:type="dcterms:W3CDTF">2024-03-22T22:29:00Z</dcterms:modified>
</cp:coreProperties>
</file>